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A7C62" w14:textId="77777777" w:rsidR="00B63FA7" w:rsidRPr="00B63FA7" w:rsidRDefault="00B63FA7" w:rsidP="00B63FA7">
      <w:pPr>
        <w:shd w:val="clear" w:color="auto" w:fill="F4F4F4"/>
        <w:spacing w:line="240" w:lineRule="auto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B63FA7">
        <w:rPr>
          <w:rFonts w:ascii="inherit" w:eastAsia="Times New Roman" w:hAnsi="inherit" w:cs="Open Sans"/>
          <w:b/>
          <w:bCs/>
          <w:color w:val="000000"/>
          <w:sz w:val="20"/>
          <w:szCs w:val="20"/>
          <w:bdr w:val="none" w:sz="0" w:space="0" w:color="auto" w:frame="1"/>
        </w:rPr>
        <w:t>For the presentation:</w:t>
      </w:r>
    </w:p>
    <w:p w14:paraId="0AC28137" w14:textId="77777777" w:rsidR="00B63FA7" w:rsidRPr="00B63FA7" w:rsidRDefault="00B63FA7" w:rsidP="00B63FA7">
      <w:pPr>
        <w:shd w:val="clear" w:color="auto" w:fill="F4F4F4"/>
        <w:spacing w:line="240" w:lineRule="auto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B63FA7">
        <w:rPr>
          <w:rFonts w:ascii="Open Sans" w:eastAsia="Times New Roman" w:hAnsi="Open Sans" w:cs="Open Sans"/>
          <w:color w:val="000000"/>
          <w:sz w:val="24"/>
          <w:szCs w:val="24"/>
        </w:rPr>
        <w:t>You will prepare a sample of an unknown acid to titrate using a known concentration of base. You will set-up a burette filled with a known concentration of base and use proper titration techniques to reach an end-point to the titration. You will then calculate the concentration of the unknown acid on your own.</w:t>
      </w:r>
    </w:p>
    <w:p w14:paraId="62E3C4A4" w14:textId="77777777" w:rsidR="00B63FA7" w:rsidRPr="00B63FA7" w:rsidRDefault="00B63FA7" w:rsidP="00B63FA7">
      <w:pPr>
        <w:shd w:val="clear" w:color="auto" w:fill="F4F4F4"/>
        <w:spacing w:line="240" w:lineRule="auto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B63FA7">
        <w:rPr>
          <w:rFonts w:ascii="inherit" w:eastAsia="Times New Roman" w:hAnsi="inherit" w:cs="Open Sans"/>
          <w:b/>
          <w:bCs/>
          <w:color w:val="000000"/>
          <w:sz w:val="20"/>
          <w:szCs w:val="20"/>
          <w:bdr w:val="none" w:sz="0" w:space="0" w:color="auto" w:frame="1"/>
        </w:rPr>
        <w:t>For Part I:</w:t>
      </w:r>
    </w:p>
    <w:p w14:paraId="56FBA11E" w14:textId="77777777" w:rsidR="00B63FA7" w:rsidRPr="00B63FA7" w:rsidRDefault="00B63FA7" w:rsidP="00B63FA7">
      <w:pPr>
        <w:numPr>
          <w:ilvl w:val="0"/>
          <w:numId w:val="5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Open Sans"/>
          <w:color w:val="000000"/>
          <w:sz w:val="20"/>
          <w:szCs w:val="20"/>
        </w:rPr>
      </w:pPr>
      <w:r w:rsidRPr="00B63FA7">
        <w:rPr>
          <w:rFonts w:ascii="inherit" w:eastAsia="Times New Roman" w:hAnsi="inherit" w:cs="Open Sans"/>
          <w:color w:val="000000"/>
          <w:sz w:val="20"/>
          <w:szCs w:val="20"/>
        </w:rPr>
        <w:t>Create a PowerPoint presentation (4-6 slides) that covers the lab scenario above.</w:t>
      </w:r>
    </w:p>
    <w:p w14:paraId="0E60D810" w14:textId="77777777" w:rsidR="00B63FA7" w:rsidRPr="00B63FA7" w:rsidRDefault="00B63FA7" w:rsidP="00B63FA7">
      <w:pPr>
        <w:numPr>
          <w:ilvl w:val="0"/>
          <w:numId w:val="5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Open Sans"/>
          <w:color w:val="000000"/>
          <w:sz w:val="20"/>
          <w:szCs w:val="20"/>
        </w:rPr>
      </w:pPr>
      <w:r w:rsidRPr="00B63FA7">
        <w:rPr>
          <w:rFonts w:ascii="inherit" w:eastAsia="Times New Roman" w:hAnsi="inherit" w:cs="Open Sans"/>
          <w:color w:val="000000"/>
          <w:sz w:val="20"/>
          <w:szCs w:val="20"/>
        </w:rPr>
        <w:t>Include your thoughts on why understanding acid/base titration is important to your future career, and how you will use this concept as you complete your degree.</w:t>
      </w:r>
    </w:p>
    <w:p w14:paraId="344DA153" w14:textId="77777777" w:rsidR="00B63FA7" w:rsidRPr="00B63FA7" w:rsidRDefault="00B63FA7" w:rsidP="00B63FA7">
      <w:pPr>
        <w:numPr>
          <w:ilvl w:val="0"/>
          <w:numId w:val="5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Open Sans"/>
          <w:color w:val="000000"/>
          <w:sz w:val="20"/>
          <w:szCs w:val="20"/>
        </w:rPr>
      </w:pPr>
      <w:r w:rsidRPr="00B63FA7">
        <w:rPr>
          <w:rFonts w:ascii="inherit" w:eastAsia="Times New Roman" w:hAnsi="inherit" w:cs="Open Sans"/>
          <w:color w:val="000000"/>
          <w:sz w:val="20"/>
          <w:szCs w:val="20"/>
        </w:rPr>
        <w:t>Your presentation must consist of more than merely a series of bullet points to earn full credit.</w:t>
      </w:r>
    </w:p>
    <w:p w14:paraId="2132B9E2" w14:textId="77777777" w:rsidR="00B63FA7" w:rsidRPr="00B63FA7" w:rsidRDefault="00B63FA7" w:rsidP="00B63FA7">
      <w:pPr>
        <w:numPr>
          <w:ilvl w:val="0"/>
          <w:numId w:val="5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Open Sans"/>
          <w:color w:val="000000"/>
          <w:sz w:val="20"/>
          <w:szCs w:val="20"/>
        </w:rPr>
      </w:pPr>
      <w:r w:rsidRPr="00B63FA7">
        <w:rPr>
          <w:rFonts w:ascii="inherit" w:eastAsia="Times New Roman" w:hAnsi="inherit" w:cs="Open Sans"/>
          <w:color w:val="000000"/>
          <w:sz w:val="20"/>
          <w:szCs w:val="20"/>
        </w:rPr>
        <w:t>Use the Notes section for each slide to fully explain your answers.</w:t>
      </w:r>
    </w:p>
    <w:p w14:paraId="3313A715" w14:textId="77777777" w:rsidR="00B63FA7" w:rsidRDefault="00B63FA7" w:rsidP="00611939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</w:p>
    <w:p w14:paraId="02F50CA0" w14:textId="77777777" w:rsidR="00B63FA7" w:rsidRDefault="00B63FA7" w:rsidP="00611939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</w:p>
    <w:p w14:paraId="1B8C31EC" w14:textId="77777777" w:rsidR="00B63FA7" w:rsidRDefault="00B63FA7" w:rsidP="00611939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</w:p>
    <w:p w14:paraId="4F54F64F" w14:textId="0DF217EA" w:rsidR="00611939" w:rsidRDefault="00611939" w:rsidP="00611939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>Dear Students,</w:t>
      </w:r>
    </w:p>
    <w:p w14:paraId="6D098588" w14:textId="5B31277A" w:rsidR="0023456A" w:rsidRDefault="00611939" w:rsidP="00611939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sz w:val="24"/>
          <w:szCs w:val="24"/>
        </w:rPr>
      </w:pPr>
      <w:r>
        <w:rPr>
          <w:rFonts w:ascii="Arial-BoldItalicMT" w:hAnsi="Arial-BoldItalicMT" w:cs="Arial-BoldItalicMT"/>
          <w:sz w:val="24"/>
          <w:szCs w:val="24"/>
        </w:rPr>
        <w:t>Your lab assignment presentation</w:t>
      </w:r>
      <w:r w:rsidR="000361D3">
        <w:rPr>
          <w:rFonts w:ascii="Arial-BoldItalicMT" w:hAnsi="Arial-BoldItalicMT" w:cs="Arial-BoldItalicMT"/>
          <w:sz w:val="24"/>
          <w:szCs w:val="24"/>
        </w:rPr>
        <w:t xml:space="preserve"> involves</w:t>
      </w:r>
      <w:r>
        <w:rPr>
          <w:rFonts w:ascii="Arial-BoldItalicMT" w:hAnsi="Arial-BoldItalicMT" w:cs="Arial-BoldItalicMT"/>
          <w:sz w:val="24"/>
          <w:szCs w:val="24"/>
        </w:rPr>
        <w:t xml:space="preserve"> putting together a presentation to show other students on how to perform titration. In other words, your presentation can be used to show other students (next term) how they can perform a titration by following your instructions and calculations. </w:t>
      </w:r>
    </w:p>
    <w:p w14:paraId="1115EC77" w14:textId="77777777" w:rsidR="000361D3" w:rsidRDefault="000361D3" w:rsidP="00611939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sz w:val="24"/>
          <w:szCs w:val="24"/>
        </w:rPr>
      </w:pPr>
    </w:p>
    <w:p w14:paraId="4D1F8DAC" w14:textId="1D0914E5" w:rsidR="00646577" w:rsidRDefault="0023456A" w:rsidP="00611939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sz w:val="24"/>
          <w:szCs w:val="24"/>
        </w:rPr>
      </w:pPr>
      <w:r>
        <w:rPr>
          <w:rFonts w:ascii="Arial-BoldItalicMT" w:hAnsi="Arial-BoldItalicMT" w:cs="Arial-BoldItalicMT"/>
          <w:sz w:val="24"/>
          <w:szCs w:val="24"/>
        </w:rPr>
        <w:t xml:space="preserve">To do this presentation, </w:t>
      </w:r>
      <w:r>
        <w:rPr>
          <w:rFonts w:ascii="Arial-BoldItalicMT" w:hAnsi="Arial-BoldItalicMT" w:cs="Arial-BoldItalicMT"/>
          <w:b/>
          <w:bCs/>
          <w:sz w:val="24"/>
          <w:szCs w:val="24"/>
        </w:rPr>
        <w:t>w</w:t>
      </w:r>
      <w:r w:rsidR="00611939" w:rsidRPr="00224D20">
        <w:rPr>
          <w:rFonts w:ascii="Arial-BoldItalicMT" w:hAnsi="Arial-BoldItalicMT" w:cs="Arial-BoldItalicMT"/>
          <w:b/>
          <w:bCs/>
          <w:sz w:val="24"/>
          <w:szCs w:val="24"/>
        </w:rPr>
        <w:t>e are giv</w:t>
      </w:r>
      <w:r w:rsidR="000361D3">
        <w:rPr>
          <w:rFonts w:ascii="Arial-BoldItalicMT" w:hAnsi="Arial-BoldItalicMT" w:cs="Arial-BoldItalicMT"/>
          <w:b/>
          <w:bCs/>
          <w:sz w:val="24"/>
          <w:szCs w:val="24"/>
        </w:rPr>
        <w:t>ing</w:t>
      </w:r>
      <w:r w:rsidR="00611939" w:rsidRPr="00224D20">
        <w:rPr>
          <w:rFonts w:ascii="Arial-BoldItalicMT" w:hAnsi="Arial-BoldItalicMT" w:cs="Arial-BoldItalicMT"/>
          <w:b/>
          <w:bCs/>
          <w:sz w:val="24"/>
          <w:szCs w:val="24"/>
        </w:rPr>
        <w:t xml:space="preserve"> you the type of acid, acetic acid, the type of base, NaOH to be used</w:t>
      </w:r>
      <w:r>
        <w:rPr>
          <w:rFonts w:ascii="Arial-BoldItalicMT" w:hAnsi="Arial-BoldItalicMT" w:cs="Arial-BoldItalicMT"/>
          <w:b/>
          <w:bCs/>
          <w:sz w:val="24"/>
          <w:szCs w:val="24"/>
        </w:rPr>
        <w:t>, and you will use phenolphthalein as the indicator</w:t>
      </w:r>
      <w:r w:rsidR="00611939">
        <w:rPr>
          <w:rFonts w:ascii="Arial-BoldItalicMT" w:hAnsi="Arial-BoldItalicMT" w:cs="Arial-BoldItalicMT"/>
          <w:sz w:val="24"/>
          <w:szCs w:val="24"/>
        </w:rPr>
        <w:t xml:space="preserve">. </w:t>
      </w:r>
      <w:r>
        <w:rPr>
          <w:rFonts w:ascii="Arial-BoldItalicMT" w:hAnsi="Arial-BoldItalicMT" w:cs="Arial-BoldItalicMT"/>
          <w:sz w:val="24"/>
          <w:szCs w:val="24"/>
        </w:rPr>
        <w:t>You will use the</w:t>
      </w:r>
      <w:r w:rsidR="00611939">
        <w:rPr>
          <w:rFonts w:ascii="Arial-BoldItalicMT" w:hAnsi="Arial-BoldItalicMT" w:cs="Arial-BoldItalicMT"/>
          <w:sz w:val="24"/>
          <w:szCs w:val="24"/>
        </w:rPr>
        <w:t xml:space="preserve"> data given to you </w:t>
      </w:r>
      <w:r>
        <w:rPr>
          <w:rFonts w:ascii="Arial-BoldItalicMT" w:hAnsi="Arial-BoldItalicMT" w:cs="Arial-BoldItalicMT"/>
          <w:sz w:val="24"/>
          <w:szCs w:val="24"/>
        </w:rPr>
        <w:t xml:space="preserve">to </w:t>
      </w:r>
      <w:r w:rsidR="009646E2">
        <w:rPr>
          <w:rFonts w:ascii="Arial-BoldItalicMT" w:hAnsi="Arial-BoldItalicMT" w:cs="Arial-BoldItalicMT"/>
          <w:sz w:val="24"/>
          <w:szCs w:val="24"/>
        </w:rPr>
        <w:t>be used</w:t>
      </w:r>
      <w:r w:rsidR="00611939">
        <w:rPr>
          <w:rFonts w:ascii="Arial-BoldItalicMT" w:hAnsi="Arial-BoldItalicMT" w:cs="Arial-BoldItalicMT"/>
          <w:sz w:val="24"/>
          <w:szCs w:val="24"/>
        </w:rPr>
        <w:t xml:space="preserve"> as an example of how to solve the mathematical calculations. At the end of your presentation, you will show the unknown concentration of the acetic acid (</w:t>
      </w:r>
      <w:r w:rsidR="00611939" w:rsidRPr="00224D20">
        <w:rPr>
          <w:rFonts w:ascii="Arial-BoldItalicMT" w:hAnsi="Arial-BoldItalicMT" w:cs="Arial-BoldItalicMT"/>
          <w:b/>
          <w:bCs/>
          <w:sz w:val="24"/>
          <w:szCs w:val="24"/>
        </w:rPr>
        <w:t>Molarity</w:t>
      </w:r>
      <w:r w:rsidR="00611939">
        <w:rPr>
          <w:rFonts w:ascii="Arial-BoldItalicMT" w:hAnsi="Arial-BoldItalicMT" w:cs="Arial-BoldItalicMT"/>
          <w:sz w:val="24"/>
          <w:szCs w:val="24"/>
        </w:rPr>
        <w:t xml:space="preserve">) and will also show the </w:t>
      </w:r>
      <w:r w:rsidR="00611939" w:rsidRPr="00224D20">
        <w:rPr>
          <w:rFonts w:ascii="Arial-BoldItalicMT" w:hAnsi="Arial-BoldItalicMT" w:cs="Arial-BoldItalicMT"/>
          <w:b/>
          <w:bCs/>
          <w:sz w:val="24"/>
          <w:szCs w:val="24"/>
        </w:rPr>
        <w:t>% mass/ vol</w:t>
      </w:r>
      <w:r w:rsidR="00611939">
        <w:rPr>
          <w:rFonts w:ascii="Arial-BoldItalicMT" w:hAnsi="Arial-BoldItalicMT" w:cs="Arial-BoldItalicMT"/>
          <w:sz w:val="24"/>
          <w:szCs w:val="24"/>
        </w:rPr>
        <w:t xml:space="preserve"> of the Vinegar solution. </w:t>
      </w:r>
    </w:p>
    <w:p w14:paraId="2AD5EC14" w14:textId="77777777" w:rsidR="00646577" w:rsidRDefault="00646577" w:rsidP="00611939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sz w:val="24"/>
          <w:szCs w:val="24"/>
        </w:rPr>
      </w:pPr>
    </w:p>
    <w:p w14:paraId="4570AF16" w14:textId="77777777" w:rsidR="00646577" w:rsidRPr="001309D4" w:rsidRDefault="00646577" w:rsidP="00646577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1309D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Part 1</w:t>
      </w:r>
    </w:p>
    <w:p w14:paraId="0EF9ADBF" w14:textId="77777777" w:rsidR="00646577" w:rsidRPr="00144A01" w:rsidRDefault="00646577" w:rsidP="0064657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Times New Roman"/>
          <w:sz w:val="24"/>
          <w:szCs w:val="20"/>
        </w:rPr>
      </w:pPr>
      <w:r w:rsidRPr="00144A01">
        <w:rPr>
          <w:rFonts w:ascii="Arial" w:eastAsia="Times New Roman" w:hAnsi="Arial" w:cs="Times New Roman"/>
          <w:sz w:val="24"/>
          <w:szCs w:val="20"/>
        </w:rPr>
        <w:t>Purpose of a titration, what is titration and why do we perform a titration?</w:t>
      </w:r>
    </w:p>
    <w:p w14:paraId="1B8B2832" w14:textId="77777777" w:rsidR="00646577" w:rsidRPr="00144A01" w:rsidRDefault="00646577" w:rsidP="0064657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Times New Roman"/>
          <w:sz w:val="24"/>
          <w:szCs w:val="20"/>
        </w:rPr>
      </w:pPr>
      <w:r w:rsidRPr="00144A01">
        <w:rPr>
          <w:rFonts w:ascii="Arial" w:eastAsia="Times New Roman" w:hAnsi="Arial" w:cs="Times New Roman"/>
          <w:sz w:val="24"/>
          <w:szCs w:val="20"/>
        </w:rPr>
        <w:t>Instrumentation- what are the instruments, glassware used when performing a titration.</w:t>
      </w:r>
    </w:p>
    <w:p w14:paraId="4491B54B" w14:textId="3E56C783" w:rsidR="00646577" w:rsidRPr="00144A01" w:rsidRDefault="00646577" w:rsidP="0064657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Times New Roman"/>
          <w:sz w:val="24"/>
          <w:szCs w:val="20"/>
        </w:rPr>
      </w:pPr>
      <w:r w:rsidRPr="00144A01">
        <w:rPr>
          <w:rFonts w:ascii="Arial" w:eastAsia="Times New Roman" w:hAnsi="Arial" w:cs="Times New Roman"/>
          <w:sz w:val="24"/>
          <w:szCs w:val="20"/>
        </w:rPr>
        <w:t>Chemicals and Procedures. What chemicals are needed</w:t>
      </w:r>
      <w:r w:rsidR="006A6059">
        <w:rPr>
          <w:rFonts w:ascii="Arial" w:eastAsia="Times New Roman" w:hAnsi="Arial" w:cs="Times New Roman"/>
          <w:sz w:val="24"/>
          <w:szCs w:val="20"/>
        </w:rPr>
        <w:t>? L</w:t>
      </w:r>
      <w:r w:rsidRPr="00144A01">
        <w:rPr>
          <w:rFonts w:ascii="Arial" w:eastAsia="Times New Roman" w:hAnsi="Arial" w:cs="Times New Roman"/>
          <w:sz w:val="24"/>
          <w:szCs w:val="20"/>
        </w:rPr>
        <w:t>ist and explain the procedures for this experiment.</w:t>
      </w:r>
    </w:p>
    <w:p w14:paraId="24E4E1C1" w14:textId="77777777" w:rsidR="00646577" w:rsidRPr="00144A01" w:rsidRDefault="00646577" w:rsidP="0064657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Times New Roman"/>
          <w:sz w:val="24"/>
          <w:szCs w:val="20"/>
        </w:rPr>
      </w:pPr>
      <w:r w:rsidRPr="00144A01">
        <w:rPr>
          <w:rFonts w:ascii="Arial" w:eastAsia="Times New Roman" w:hAnsi="Arial" w:cs="Times New Roman"/>
          <w:sz w:val="24"/>
          <w:szCs w:val="20"/>
        </w:rPr>
        <w:t>Observations and expectations- List the observations and write your expectations. This might include color change and when the equivalence point (endpoint) might be reached.</w:t>
      </w:r>
    </w:p>
    <w:p w14:paraId="322558EA" w14:textId="116F5E47" w:rsidR="00646577" w:rsidRDefault="00646577" w:rsidP="00646577">
      <w:pPr>
        <w:spacing w:after="0" w:line="240" w:lineRule="auto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</w:pPr>
    </w:p>
    <w:p w14:paraId="78809132" w14:textId="774F2F56" w:rsidR="00523485" w:rsidRDefault="00523485" w:rsidP="00646577">
      <w:pPr>
        <w:spacing w:after="0" w:line="240" w:lineRule="auto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</w:pPr>
    </w:p>
    <w:p w14:paraId="33D7DFF8" w14:textId="7BB7EBF5" w:rsidR="00523485" w:rsidRDefault="00523485" w:rsidP="00646577">
      <w:pPr>
        <w:spacing w:after="0" w:line="240" w:lineRule="auto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</w:pPr>
    </w:p>
    <w:p w14:paraId="3AA46E13" w14:textId="77777777" w:rsidR="00523485" w:rsidRDefault="00523485" w:rsidP="00646577">
      <w:pPr>
        <w:spacing w:after="0" w:line="240" w:lineRule="auto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</w:pPr>
    </w:p>
    <w:p w14:paraId="7BB564FA" w14:textId="6BD3A9C8" w:rsidR="00646577" w:rsidRPr="001309D4" w:rsidRDefault="00646577" w:rsidP="00646577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1309D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Part 2</w:t>
      </w:r>
    </w:p>
    <w:p w14:paraId="4BA42288" w14:textId="33A6F11F" w:rsidR="00084572" w:rsidRPr="000361D3" w:rsidRDefault="00646577" w:rsidP="00084572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Times New Roman"/>
          <w:sz w:val="24"/>
          <w:szCs w:val="20"/>
        </w:rPr>
      </w:pPr>
      <w:r w:rsidRPr="00144A01">
        <w:rPr>
          <w:rFonts w:ascii="Arial" w:eastAsia="Times New Roman" w:hAnsi="Arial" w:cs="Times New Roman"/>
          <w:sz w:val="24"/>
          <w:szCs w:val="20"/>
        </w:rPr>
        <w:t>Calculations and Results. Show all your calculations and write your results, the Molarity of the acetic and the % of the acetic acid</w:t>
      </w:r>
      <w:r w:rsidR="00084572">
        <w:rPr>
          <w:rFonts w:ascii="Arial" w:eastAsia="Times New Roman" w:hAnsi="Arial" w:cs="Times New Roman"/>
          <w:sz w:val="24"/>
          <w:szCs w:val="20"/>
        </w:rPr>
        <w:t>.</w:t>
      </w:r>
    </w:p>
    <w:p w14:paraId="628D1626" w14:textId="77777777" w:rsidR="00523485" w:rsidRDefault="00523485" w:rsidP="00523485">
      <w:pPr>
        <w:pStyle w:val="li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inherit" w:hAnsi="inherit" w:cs="Open Sans"/>
          <w:color w:val="000000"/>
          <w:sz w:val="20"/>
          <w:szCs w:val="20"/>
        </w:rPr>
      </w:pPr>
      <w:r>
        <w:rPr>
          <w:rFonts w:ascii="inherit" w:hAnsi="inherit" w:cs="Open Sans"/>
          <w:color w:val="000000"/>
          <w:sz w:val="20"/>
          <w:szCs w:val="20"/>
        </w:rPr>
        <w:t>You will use the following for titration calculations: </w:t>
      </w:r>
    </w:p>
    <w:p w14:paraId="5997AD15" w14:textId="2AD7F372" w:rsidR="00523485" w:rsidRDefault="00523485" w:rsidP="0052348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inherit" w:hAnsi="inherit" w:cs="Open Sans"/>
          <w:color w:val="000000"/>
          <w:sz w:val="36"/>
          <w:szCs w:val="36"/>
          <w:bdr w:val="none" w:sz="0" w:space="0" w:color="auto" w:frame="1"/>
        </w:rPr>
      </w:pPr>
      <w:r>
        <w:rPr>
          <w:rFonts w:ascii="Open Sans" w:hAnsi="Open Sans" w:cs="Open Sans"/>
          <w:color w:val="000000"/>
        </w:rPr>
        <w:lastRenderedPageBreak/>
        <w:br/>
      </w:r>
      <w:r>
        <w:rPr>
          <w:rStyle w:val="Strong"/>
          <w:rFonts w:ascii="inherit" w:hAnsi="inherit" w:cs="Open Sans"/>
          <w:color w:val="000000"/>
          <w:sz w:val="36"/>
          <w:szCs w:val="36"/>
          <w:bdr w:val="none" w:sz="0" w:space="0" w:color="auto" w:frame="1"/>
        </w:rPr>
        <w:t xml:space="preserve">Concentration of </w:t>
      </w:r>
      <w:proofErr w:type="spellStart"/>
      <w:r>
        <w:rPr>
          <w:rStyle w:val="Strong"/>
          <w:rFonts w:ascii="inherit" w:hAnsi="inherit" w:cs="Open Sans"/>
          <w:color w:val="000000"/>
          <w:sz w:val="36"/>
          <w:szCs w:val="36"/>
          <w:bdr w:val="none" w:sz="0" w:space="0" w:color="auto" w:frame="1"/>
        </w:rPr>
        <w:t>NaOH</w:t>
      </w:r>
      <w:proofErr w:type="spellEnd"/>
      <w:r>
        <w:rPr>
          <w:rStyle w:val="Strong"/>
          <w:rFonts w:ascii="inherit" w:hAnsi="inherit" w:cs="Open Sans"/>
          <w:color w:val="000000"/>
          <w:sz w:val="36"/>
          <w:szCs w:val="36"/>
          <w:bdr w:val="none" w:sz="0" w:space="0" w:color="auto" w:frame="1"/>
        </w:rPr>
        <w:t xml:space="preserve"> is 0.1054 M and acetic acid used is 5.00 mL</w:t>
      </w:r>
    </w:p>
    <w:p w14:paraId="39A316B6" w14:textId="7BBAFEF0" w:rsidR="00523485" w:rsidRDefault="00523485" w:rsidP="00523485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noProof/>
          <w:color w:val="000000"/>
        </w:rPr>
        <w:drawing>
          <wp:inline distT="0" distB="0" distL="0" distR="0" wp14:anchorId="4FD32D81" wp14:editId="0E1C5F0F">
            <wp:extent cx="5943600" cy="1987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3-09 at 8.41.34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DA572" w14:textId="67D88A96" w:rsidR="000361D3" w:rsidRDefault="000361D3" w:rsidP="000361D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79498AB5" w14:textId="155B4961" w:rsidR="00523485" w:rsidRDefault="00523485" w:rsidP="000361D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6A1AB905" w14:textId="1E38EA28" w:rsidR="00523485" w:rsidRDefault="00523485" w:rsidP="000361D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13F3916E" w14:textId="77777777" w:rsidR="00523485" w:rsidRPr="00523485" w:rsidRDefault="00523485" w:rsidP="00523485">
      <w:pPr>
        <w:pStyle w:val="NormalWeb"/>
        <w:shd w:val="clear" w:color="auto" w:fill="FFFFFF"/>
        <w:spacing w:before="0" w:beforeAutospacing="0" w:after="240" w:afterAutospacing="0"/>
        <w:rPr>
          <w:rFonts w:ascii="Open Sans" w:hAnsi="Open Sans" w:cs="Open Sans"/>
          <w:color w:val="000000"/>
        </w:rPr>
      </w:pPr>
      <w:r w:rsidRPr="00523485">
        <w:rPr>
          <w:rFonts w:ascii="Open Sans" w:hAnsi="Open Sans" w:cs="Open Sans"/>
          <w:color w:val="000000"/>
        </w:rPr>
        <w:t>Be sure to show and explain the calculations and to use the numbers sent to you and export as a PDF before uploading.</w:t>
      </w:r>
      <w:r w:rsidRPr="00523485">
        <w:rPr>
          <w:rFonts w:ascii="Open Sans" w:hAnsi="Open Sans" w:cs="Open Sans"/>
          <w:color w:val="000000"/>
        </w:rPr>
        <w:br/>
        <w:t xml:space="preserve">Also, anywhere that it says 'acetic acid' insert </w:t>
      </w:r>
      <w:proofErr w:type="spellStart"/>
      <w:r w:rsidRPr="00523485">
        <w:rPr>
          <w:rFonts w:ascii="Open Sans" w:hAnsi="Open Sans" w:cs="Open Sans"/>
          <w:color w:val="000000"/>
        </w:rPr>
        <w:t>HCl</w:t>
      </w:r>
      <w:proofErr w:type="spellEnd"/>
      <w:r w:rsidRPr="00523485">
        <w:rPr>
          <w:rFonts w:ascii="Open Sans" w:hAnsi="Open Sans" w:cs="Open Sans"/>
          <w:color w:val="000000"/>
        </w:rPr>
        <w:t xml:space="preserve"> or hydrochloric acid (they calculate the same!)</w:t>
      </w:r>
    </w:p>
    <w:p w14:paraId="021EEBE0" w14:textId="77777777" w:rsidR="00523485" w:rsidRPr="00523485" w:rsidRDefault="00523485" w:rsidP="00523485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000000"/>
          <w:sz w:val="24"/>
          <w:szCs w:val="24"/>
        </w:rPr>
      </w:pPr>
    </w:p>
    <w:p w14:paraId="774BABB7" w14:textId="77777777" w:rsidR="00523485" w:rsidRPr="00523485" w:rsidRDefault="00523485" w:rsidP="00523485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523485">
        <w:rPr>
          <w:rFonts w:ascii="Open Sans" w:eastAsia="Times New Roman" w:hAnsi="Open Sans" w:cs="Open Sans"/>
          <w:color w:val="000000"/>
          <w:sz w:val="24"/>
          <w:szCs w:val="24"/>
        </w:rPr>
        <w:t xml:space="preserve">Be sure to use the AVERAGE of the </w:t>
      </w:r>
      <w:proofErr w:type="spellStart"/>
      <w:r w:rsidRPr="00523485">
        <w:rPr>
          <w:rFonts w:ascii="Open Sans" w:eastAsia="Times New Roman" w:hAnsi="Open Sans" w:cs="Open Sans"/>
          <w:color w:val="000000"/>
          <w:sz w:val="24"/>
          <w:szCs w:val="24"/>
        </w:rPr>
        <w:t>NaOH</w:t>
      </w:r>
      <w:proofErr w:type="spellEnd"/>
      <w:r w:rsidRPr="00523485">
        <w:rPr>
          <w:rFonts w:ascii="Open Sans" w:eastAsia="Times New Roman" w:hAnsi="Open Sans" w:cs="Open Sans"/>
          <w:color w:val="000000"/>
          <w:sz w:val="24"/>
          <w:szCs w:val="24"/>
        </w:rPr>
        <w:t xml:space="preserve"> volumes</w:t>
      </w:r>
    </w:p>
    <w:p w14:paraId="3BA370B7" w14:textId="77777777" w:rsidR="00523485" w:rsidRPr="00523485" w:rsidRDefault="00523485" w:rsidP="00523485">
      <w:pPr>
        <w:spacing w:after="240" w:line="240" w:lineRule="auto"/>
        <w:rPr>
          <w:rFonts w:ascii="inherit" w:eastAsia="Times New Roman" w:hAnsi="inherit" w:cs="Times New Roman"/>
          <w:sz w:val="20"/>
          <w:szCs w:val="20"/>
        </w:rPr>
      </w:pPr>
      <w:r w:rsidRPr="00523485">
        <w:rPr>
          <w:rFonts w:ascii="inherit" w:eastAsia="Times New Roman" w:hAnsi="inherit" w:cs="Times New Roman"/>
          <w:sz w:val="20"/>
          <w:szCs w:val="20"/>
        </w:rPr>
        <w:t>A mass percent calculation</w:t>
      </w:r>
    </w:p>
    <w:p w14:paraId="08280383" w14:textId="77777777" w:rsidR="00523485" w:rsidRPr="00523485" w:rsidRDefault="00523485" w:rsidP="00523485">
      <w:pPr>
        <w:spacing w:after="240" w:line="240" w:lineRule="auto"/>
        <w:rPr>
          <w:rFonts w:ascii="inherit" w:eastAsia="Times New Roman" w:hAnsi="inherit" w:cs="Times New Roman"/>
          <w:sz w:val="20"/>
          <w:szCs w:val="20"/>
        </w:rPr>
      </w:pPr>
      <w:r w:rsidRPr="00523485">
        <w:rPr>
          <w:rFonts w:ascii="inherit" w:eastAsia="Times New Roman" w:hAnsi="inherit" w:cs="Times New Roman"/>
          <w:sz w:val="20"/>
          <w:szCs w:val="20"/>
        </w:rPr>
        <w:t>Assume your density is 1.00 g/mL too</w:t>
      </w:r>
    </w:p>
    <w:p w14:paraId="021B62B4" w14:textId="77777777" w:rsidR="00523485" w:rsidRPr="00523485" w:rsidRDefault="00523485" w:rsidP="00523485">
      <w:pPr>
        <w:spacing w:after="240" w:line="240" w:lineRule="auto"/>
        <w:rPr>
          <w:rFonts w:ascii="inherit" w:eastAsia="Times New Roman" w:hAnsi="inherit" w:cs="Times New Roman"/>
          <w:sz w:val="20"/>
          <w:szCs w:val="20"/>
        </w:rPr>
      </w:pPr>
    </w:p>
    <w:p w14:paraId="087BC53F" w14:textId="0C7D5A69" w:rsidR="00523485" w:rsidRDefault="00523485" w:rsidP="00523485">
      <w:pPr>
        <w:shd w:val="clear" w:color="auto" w:fill="FFFFFF"/>
        <w:spacing w:after="240" w:line="240" w:lineRule="auto"/>
        <w:rPr>
          <w:rFonts w:ascii="Arial" w:eastAsia="Times New Roman" w:hAnsi="Arial" w:cs="Times New Roman"/>
          <w:sz w:val="24"/>
          <w:szCs w:val="20"/>
        </w:rPr>
      </w:pPr>
      <w:bookmarkStart w:id="0" w:name="_GoBack"/>
      <w:bookmarkEnd w:id="0"/>
    </w:p>
    <w:p w14:paraId="3D9B7F4C" w14:textId="77777777" w:rsidR="00523485" w:rsidRDefault="00523485" w:rsidP="000361D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3E9DC3E3" w14:textId="3667BA95" w:rsidR="00646577" w:rsidRPr="000361D3" w:rsidRDefault="004216B3" w:rsidP="000361D3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0361D3">
        <w:rPr>
          <w:rFonts w:ascii="Arial" w:eastAsia="Times New Roman" w:hAnsi="Arial" w:cs="Arial"/>
          <w:color w:val="000000"/>
          <w:sz w:val="24"/>
          <w:szCs w:val="24"/>
        </w:rPr>
        <w:t>This assignment should be in current APA Style with both a title slide and a reference list that includes all the sources used. At least two scholarly sources should be used (your textbook can be one of the sources)</w:t>
      </w:r>
      <w:r w:rsidR="006A6059" w:rsidRPr="000361D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ECCECCE" w14:textId="36A56EAE" w:rsidR="0011524D" w:rsidRDefault="0011524D" w:rsidP="00611939">
      <w:pPr>
        <w:autoSpaceDE w:val="0"/>
        <w:autoSpaceDN w:val="0"/>
        <w:adjustRightInd w:val="0"/>
        <w:spacing w:after="0" w:line="240" w:lineRule="auto"/>
        <w:rPr>
          <w:rFonts w:ascii="Arial" w:hAnsi="Arial" w:cs="Arial-BoldItalicMT"/>
          <w:sz w:val="24"/>
          <w:szCs w:val="24"/>
        </w:rPr>
      </w:pPr>
    </w:p>
    <w:p w14:paraId="1BACCA59" w14:textId="6485C1C4" w:rsidR="0098324C" w:rsidRPr="0098324C" w:rsidRDefault="0098324C">
      <w:pPr>
        <w:rPr>
          <w:rFonts w:ascii="Arial" w:hAnsi="Arial" w:cs="Arial"/>
          <w:sz w:val="24"/>
          <w:szCs w:val="24"/>
        </w:rPr>
      </w:pPr>
    </w:p>
    <w:sectPr w:rsidR="0098324C" w:rsidRPr="00983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-BoldItalic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4463"/>
    <w:multiLevelType w:val="multilevel"/>
    <w:tmpl w:val="8746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5D2557"/>
    <w:multiLevelType w:val="multilevel"/>
    <w:tmpl w:val="71FE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0B0022"/>
    <w:multiLevelType w:val="hybridMultilevel"/>
    <w:tmpl w:val="E4E4A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161E"/>
    <w:multiLevelType w:val="multilevel"/>
    <w:tmpl w:val="3EBA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845A69"/>
    <w:multiLevelType w:val="multilevel"/>
    <w:tmpl w:val="8FF8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47392"/>
    <w:multiLevelType w:val="multilevel"/>
    <w:tmpl w:val="E796E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39"/>
    <w:rsid w:val="000361D3"/>
    <w:rsid w:val="00084572"/>
    <w:rsid w:val="0011524D"/>
    <w:rsid w:val="00144A01"/>
    <w:rsid w:val="00155CF4"/>
    <w:rsid w:val="0023456A"/>
    <w:rsid w:val="002C12A3"/>
    <w:rsid w:val="00307932"/>
    <w:rsid w:val="003D2277"/>
    <w:rsid w:val="004216B3"/>
    <w:rsid w:val="00523485"/>
    <w:rsid w:val="00611939"/>
    <w:rsid w:val="00646577"/>
    <w:rsid w:val="006A2D94"/>
    <w:rsid w:val="006A6059"/>
    <w:rsid w:val="006A6FDA"/>
    <w:rsid w:val="007A767B"/>
    <w:rsid w:val="00835A84"/>
    <w:rsid w:val="009646E2"/>
    <w:rsid w:val="0098324C"/>
    <w:rsid w:val="00B42B5E"/>
    <w:rsid w:val="00B63FA7"/>
    <w:rsid w:val="00C42953"/>
    <w:rsid w:val="00DE669C"/>
    <w:rsid w:val="00DF2AA5"/>
    <w:rsid w:val="00F0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05DE2"/>
  <w15:chartTrackingRefBased/>
  <w15:docId w15:val="{C1015B2E-FF41-492A-80E9-62FE2E1B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572"/>
    <w:pPr>
      <w:ind w:left="720"/>
      <w:contextualSpacing/>
    </w:pPr>
  </w:style>
  <w:style w:type="character" w:customStyle="1" w:styleId="mjx-char">
    <w:name w:val="mjx-char"/>
    <w:basedOn w:val="DefaultParagraphFont"/>
    <w:rsid w:val="00B42B5E"/>
  </w:style>
  <w:style w:type="character" w:styleId="Strong">
    <w:name w:val="Strong"/>
    <w:basedOn w:val="DefaultParagraphFont"/>
    <w:uiPriority w:val="22"/>
    <w:qFormat/>
    <w:rsid w:val="00B63FA7"/>
    <w:rPr>
      <w:b/>
      <w:bCs/>
    </w:rPr>
  </w:style>
  <w:style w:type="paragraph" w:customStyle="1" w:styleId="li1">
    <w:name w:val="li1"/>
    <w:basedOn w:val="Normal"/>
    <w:rsid w:val="0052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52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8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04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3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4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Robles</dc:creator>
  <cp:keywords/>
  <dc:description/>
  <cp:lastModifiedBy>Lucy Akopyan</cp:lastModifiedBy>
  <cp:revision>3</cp:revision>
  <dcterms:created xsi:type="dcterms:W3CDTF">2021-05-25T21:13:00Z</dcterms:created>
  <dcterms:modified xsi:type="dcterms:W3CDTF">2021-05-27T07:36:00Z</dcterms:modified>
</cp:coreProperties>
</file>